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3E" w:rsidRPr="00E55059" w:rsidRDefault="00D87D8F" w:rsidP="00D87D8F">
      <w:pPr>
        <w:jc w:val="center"/>
        <w:rPr>
          <w:b/>
        </w:rPr>
      </w:pPr>
      <w:r w:rsidRPr="00E55059">
        <w:rPr>
          <w:b/>
          <w:sz w:val="28"/>
          <w:szCs w:val="28"/>
        </w:rPr>
        <w:t xml:space="preserve">Minutes of the Doc </w:t>
      </w:r>
      <w:proofErr w:type="spellStart"/>
      <w:r w:rsidRPr="00E55059">
        <w:rPr>
          <w:b/>
          <w:sz w:val="28"/>
          <w:szCs w:val="28"/>
        </w:rPr>
        <w:t>Fritchey</w:t>
      </w:r>
      <w:proofErr w:type="spellEnd"/>
      <w:r w:rsidRPr="00E55059">
        <w:rPr>
          <w:b/>
          <w:sz w:val="28"/>
          <w:szCs w:val="28"/>
        </w:rPr>
        <w:t xml:space="preserve"> Chapter of Trout Unlimited Board Meeting</w:t>
      </w:r>
      <w:r w:rsidRPr="00E55059">
        <w:rPr>
          <w:b/>
          <w:sz w:val="28"/>
          <w:szCs w:val="28"/>
        </w:rPr>
        <w:br/>
      </w:r>
      <w:r w:rsidR="005176F2">
        <w:rPr>
          <w:b/>
          <w:sz w:val="24"/>
          <w:szCs w:val="24"/>
        </w:rPr>
        <w:t>Ma</w:t>
      </w:r>
      <w:r w:rsidR="00DE6508">
        <w:rPr>
          <w:b/>
          <w:sz w:val="24"/>
          <w:szCs w:val="24"/>
        </w:rPr>
        <w:t>y 22</w:t>
      </w:r>
      <w:r w:rsidR="009C1D46">
        <w:rPr>
          <w:b/>
          <w:sz w:val="24"/>
          <w:szCs w:val="24"/>
        </w:rPr>
        <w:t>, 2018 at the Giant Food Community Center, Harrisburg, PA</w:t>
      </w:r>
    </w:p>
    <w:p w:rsidR="009C1D46" w:rsidRDefault="00C84917" w:rsidP="00D87D8F">
      <w:r>
        <w:rPr>
          <w:b/>
          <w:u w:val="single"/>
        </w:rPr>
        <w:br/>
      </w:r>
      <w:r w:rsidR="00D87D8F" w:rsidRPr="00F57968">
        <w:rPr>
          <w:b/>
          <w:u w:val="single"/>
        </w:rPr>
        <w:t>Officers/Directors Present</w:t>
      </w:r>
      <w:r w:rsidR="00D87D8F" w:rsidRPr="00F57968">
        <w:rPr>
          <w:u w:val="single"/>
        </w:rPr>
        <w:t>:</w:t>
      </w:r>
      <w:r>
        <w:rPr>
          <w:u w:val="single"/>
        </w:rPr>
        <w:br/>
      </w:r>
      <w:r w:rsidR="00D87D8F">
        <w:t xml:space="preserve">Russ Collins, </w:t>
      </w:r>
      <w:r w:rsidR="00DE6508">
        <w:t xml:space="preserve">Steve </w:t>
      </w:r>
      <w:proofErr w:type="spellStart"/>
      <w:r w:rsidR="00DE6508">
        <w:t>Vegoe</w:t>
      </w:r>
      <w:proofErr w:type="spellEnd"/>
      <w:r w:rsidR="00DE6508">
        <w:t xml:space="preserve">, </w:t>
      </w:r>
      <w:r w:rsidR="00D87D8F">
        <w:t>Bob Pennell,</w:t>
      </w:r>
      <w:r w:rsidR="00DE6508">
        <w:t xml:space="preserve"> Trip </w:t>
      </w:r>
      <w:proofErr w:type="spellStart"/>
      <w:r w:rsidR="00DE6508">
        <w:t>McGarvey</w:t>
      </w:r>
      <w:proofErr w:type="spellEnd"/>
      <w:r w:rsidR="00DE6508">
        <w:t xml:space="preserve">, </w:t>
      </w:r>
      <w:r w:rsidR="00D87D8F">
        <w:t xml:space="preserve"> Francis O’Gorman, Steve Long, Rich </w:t>
      </w:r>
      <w:proofErr w:type="spellStart"/>
      <w:r w:rsidR="00D87D8F">
        <w:t>DiStanislao</w:t>
      </w:r>
      <w:proofErr w:type="spellEnd"/>
      <w:r w:rsidR="00D87D8F">
        <w:t xml:space="preserve">, Chuck </w:t>
      </w:r>
      <w:proofErr w:type="spellStart"/>
      <w:r w:rsidR="00D87D8F">
        <w:t>Swanderski</w:t>
      </w:r>
      <w:proofErr w:type="spellEnd"/>
      <w:r w:rsidR="00D87D8F">
        <w:t xml:space="preserve">, </w:t>
      </w:r>
      <w:r w:rsidR="00DE6508">
        <w:t xml:space="preserve">Cyndi Camp, </w:t>
      </w:r>
      <w:proofErr w:type="spellStart"/>
      <w:r w:rsidR="00DE6508">
        <w:t>RoseAnn</w:t>
      </w:r>
      <w:proofErr w:type="spellEnd"/>
      <w:r w:rsidR="00DE6508">
        <w:t xml:space="preserve"> </w:t>
      </w:r>
      <w:proofErr w:type="spellStart"/>
      <w:r w:rsidR="00DE6508">
        <w:t>Viozzi</w:t>
      </w:r>
      <w:proofErr w:type="spellEnd"/>
      <w:r w:rsidR="000B2BEA">
        <w:t>, Joseph Connor</w:t>
      </w:r>
      <w:r w:rsidR="00DE6508">
        <w:t xml:space="preserve"> </w:t>
      </w:r>
    </w:p>
    <w:p w:rsidR="00DE6508" w:rsidRPr="00DE6508" w:rsidRDefault="00DE6508" w:rsidP="00D87D8F">
      <w:r>
        <w:rPr>
          <w:b/>
          <w:u w:val="single"/>
        </w:rPr>
        <w:t>Others Present</w:t>
      </w:r>
      <w:proofErr w:type="gramStart"/>
      <w:r>
        <w:rPr>
          <w:b/>
          <w:u w:val="single"/>
        </w:rPr>
        <w:t>:</w:t>
      </w:r>
      <w:proofErr w:type="gramEnd"/>
      <w:r>
        <w:rPr>
          <w:b/>
          <w:u w:val="single"/>
        </w:rPr>
        <w:br/>
      </w:r>
      <w:r>
        <w:t xml:space="preserve">Jim </w:t>
      </w:r>
      <w:proofErr w:type="spellStart"/>
      <w:r>
        <w:t>Suleski</w:t>
      </w:r>
      <w:proofErr w:type="spellEnd"/>
      <w:r>
        <w:t xml:space="preserve">, Dave </w:t>
      </w:r>
      <w:proofErr w:type="spellStart"/>
      <w:r>
        <w:t>Posevic</w:t>
      </w:r>
      <w:proofErr w:type="spellEnd"/>
    </w:p>
    <w:p w:rsidR="009C1D46" w:rsidRDefault="009C1D46" w:rsidP="00D87D8F">
      <w:r>
        <w:t>The meeting was called to order at</w:t>
      </w:r>
      <w:r w:rsidR="005176F2">
        <w:t xml:space="preserve"> 7:</w:t>
      </w:r>
      <w:r w:rsidR="00DE6508">
        <w:t>10</w:t>
      </w:r>
      <w:r>
        <w:t xml:space="preserve"> PM by President Collins.</w:t>
      </w:r>
      <w:r w:rsidR="005176F2">
        <w:t xml:space="preserve"> A motion was seconded and carried to approve the minutes of our </w:t>
      </w:r>
      <w:r w:rsidR="00DE6508">
        <w:t>March 27</w:t>
      </w:r>
      <w:r w:rsidR="005176F2">
        <w:t>, 2018 board meeting.</w:t>
      </w:r>
    </w:p>
    <w:p w:rsidR="009C6BD7" w:rsidRDefault="004F5235" w:rsidP="00D87D8F">
      <w:r w:rsidRPr="00F57968">
        <w:rPr>
          <w:b/>
          <w:u w:val="single"/>
        </w:rPr>
        <w:t>Treasurer’s Report:</w:t>
      </w:r>
      <w:r w:rsidR="005176F2">
        <w:rPr>
          <w:b/>
          <w:u w:val="single"/>
        </w:rPr>
        <w:t xml:space="preserve">  </w:t>
      </w:r>
      <w:r w:rsidR="00C84917">
        <w:rPr>
          <w:b/>
          <w:u w:val="single"/>
        </w:rPr>
        <w:br/>
      </w:r>
      <w:r w:rsidR="00DE6508">
        <w:t>A</w:t>
      </w:r>
      <w:r w:rsidR="00376864">
        <w:t xml:space="preserve"> motion was seconded and carried to receive and file t</w:t>
      </w:r>
      <w:r w:rsidR="009C1D46">
        <w:t xml:space="preserve">he Treasurer’s Report dated </w:t>
      </w:r>
      <w:r w:rsidR="00DE6508">
        <w:t>5/19</w:t>
      </w:r>
      <w:r w:rsidR="009C1D46">
        <w:t>/18 as submitted by Tr</w:t>
      </w:r>
      <w:r w:rsidR="00376864">
        <w:t>easurer</w:t>
      </w:r>
      <w:r w:rsidR="009C1D46">
        <w:t xml:space="preserve"> </w:t>
      </w:r>
      <w:proofErr w:type="spellStart"/>
      <w:r w:rsidR="009C1D46">
        <w:t>McGarvey</w:t>
      </w:r>
      <w:proofErr w:type="spellEnd"/>
      <w:r w:rsidR="00376864">
        <w:t>.</w:t>
      </w:r>
      <w:r w:rsidR="00DE6508">
        <w:t xml:space="preserve"> A separate motion was seconded and carried to proceed with </w:t>
      </w:r>
      <w:r w:rsidR="009C74A7">
        <w:t>setting up a new chapter bank account with the Members 1</w:t>
      </w:r>
      <w:r w:rsidR="009C74A7" w:rsidRPr="009C74A7">
        <w:rPr>
          <w:vertAlign w:val="superscript"/>
        </w:rPr>
        <w:t>st</w:t>
      </w:r>
      <w:r w:rsidR="009C74A7">
        <w:t xml:space="preserve"> Credit Union.</w:t>
      </w:r>
      <w:r w:rsidR="00732777">
        <w:t xml:space="preserve"> </w:t>
      </w:r>
    </w:p>
    <w:p w:rsidR="007433CC" w:rsidRDefault="009C74A7" w:rsidP="00D87D8F">
      <w:r>
        <w:rPr>
          <w:b/>
          <w:u w:val="single"/>
        </w:rPr>
        <w:t xml:space="preserve">Status of </w:t>
      </w:r>
      <w:proofErr w:type="spellStart"/>
      <w:r>
        <w:rPr>
          <w:b/>
          <w:u w:val="single"/>
        </w:rPr>
        <w:t>Snitz</w:t>
      </w:r>
      <w:proofErr w:type="spellEnd"/>
      <w:r>
        <w:rPr>
          <w:b/>
          <w:u w:val="single"/>
        </w:rPr>
        <w:t xml:space="preserve"> Creek Project</w:t>
      </w:r>
      <w:proofErr w:type="gramStart"/>
      <w:r w:rsidR="00C92B3F">
        <w:rPr>
          <w:b/>
          <w:u w:val="single"/>
        </w:rPr>
        <w:t>:</w:t>
      </w:r>
      <w:proofErr w:type="gramEnd"/>
      <w:r>
        <w:rPr>
          <w:b/>
          <w:u w:val="single"/>
        </w:rPr>
        <w:br/>
      </w:r>
      <w:r>
        <w:t xml:space="preserve">After hearing from Collins that the </w:t>
      </w:r>
      <w:r w:rsidR="000B2BEA">
        <w:t xml:space="preserve">local </w:t>
      </w:r>
      <w:proofErr w:type="spellStart"/>
      <w:r>
        <w:t>Pennsy</w:t>
      </w:r>
      <w:proofErr w:type="spellEnd"/>
      <w:r>
        <w:t xml:space="preserve"> Supply quarries are not able to provide the type of stone required for the bulk of this project work, a motion was made and carried to authorize up to $26,000 in expenses for an alternative source of stone. </w:t>
      </w:r>
    </w:p>
    <w:p w:rsidR="009C74A7" w:rsidRDefault="000B2BEA" w:rsidP="00D87D8F">
      <w:r>
        <w:rPr>
          <w:b/>
          <w:u w:val="single"/>
        </w:rPr>
        <w:t>Beck Creek Survey Work</w:t>
      </w:r>
      <w:proofErr w:type="gramStart"/>
      <w:r w:rsidR="00C92B3F">
        <w:rPr>
          <w:b/>
          <w:u w:val="single"/>
        </w:rPr>
        <w:t>:</w:t>
      </w:r>
      <w:proofErr w:type="gramEnd"/>
      <w:r>
        <w:rPr>
          <w:b/>
          <w:u w:val="single"/>
        </w:rPr>
        <w:br/>
      </w:r>
      <w:r>
        <w:t xml:space="preserve">Collins reported that $1,500 was obtained from a PATU Forever Wild Grant, and $900 from North Cornwall Township, to fund 2 summer interns hired by the </w:t>
      </w:r>
      <w:proofErr w:type="spellStart"/>
      <w:r>
        <w:t>Quittapahilla</w:t>
      </w:r>
      <w:proofErr w:type="spellEnd"/>
      <w:r>
        <w:t xml:space="preserve"> Watershed Association and administered by the Lebanon Valley Conservancy for a stream survey of Beck Creek.</w:t>
      </w:r>
    </w:p>
    <w:p w:rsidR="000C40AD" w:rsidRDefault="00C92B3F" w:rsidP="00D87D8F">
      <w:r>
        <w:rPr>
          <w:b/>
          <w:u w:val="single"/>
        </w:rPr>
        <w:t xml:space="preserve">Discussion on </w:t>
      </w:r>
      <w:r w:rsidR="000B2BEA">
        <w:rPr>
          <w:b/>
          <w:u w:val="single"/>
        </w:rPr>
        <w:t>Re</w:t>
      </w:r>
      <w:r>
        <w:rPr>
          <w:b/>
          <w:u w:val="single"/>
        </w:rPr>
        <w:t xml:space="preserve">tention and Engagement </w:t>
      </w:r>
      <w:r w:rsidR="000B2BEA">
        <w:rPr>
          <w:b/>
          <w:u w:val="single"/>
        </w:rPr>
        <w:t xml:space="preserve">of New </w:t>
      </w:r>
      <w:r>
        <w:rPr>
          <w:b/>
          <w:u w:val="single"/>
        </w:rPr>
        <w:t>M</w:t>
      </w:r>
      <w:r w:rsidR="000B2BEA">
        <w:rPr>
          <w:b/>
          <w:u w:val="single"/>
        </w:rPr>
        <w:t>embers</w:t>
      </w:r>
      <w:proofErr w:type="gramStart"/>
      <w:r>
        <w:rPr>
          <w:b/>
          <w:u w:val="single"/>
        </w:rPr>
        <w:t>:</w:t>
      </w:r>
      <w:proofErr w:type="gramEnd"/>
      <w:r>
        <w:rPr>
          <w:b/>
          <w:u w:val="single"/>
        </w:rPr>
        <w:br/>
      </w:r>
      <w:proofErr w:type="spellStart"/>
      <w:r>
        <w:t>Viozzi</w:t>
      </w:r>
      <w:proofErr w:type="spellEnd"/>
      <w:r>
        <w:t xml:space="preserve"> suggested that each board member should call one new member a month to encourage participation in meetings and other activities. </w:t>
      </w:r>
      <w:proofErr w:type="spellStart"/>
      <w:r w:rsidR="00135280">
        <w:t>Swanderski</w:t>
      </w:r>
      <w:proofErr w:type="spellEnd"/>
      <w:r w:rsidR="00135280">
        <w:t xml:space="preserve"> will forward the </w:t>
      </w:r>
      <w:bookmarkStart w:id="0" w:name="_GoBack"/>
      <w:bookmarkEnd w:id="0"/>
      <w:proofErr w:type="gramStart"/>
      <w:r w:rsidR="00135280">
        <w:t>current  chapter</w:t>
      </w:r>
      <w:proofErr w:type="gramEnd"/>
      <w:r w:rsidR="00135280">
        <w:t xml:space="preserve"> membership roster to all board members. </w:t>
      </w:r>
      <w:proofErr w:type="spellStart"/>
      <w:r w:rsidR="007B667F">
        <w:t>Suleski</w:t>
      </w:r>
      <w:proofErr w:type="spellEnd"/>
      <w:r w:rsidR="007B667F">
        <w:t xml:space="preserve"> volunteered to work with social media, such as tracking member activity on Facebook, to engage participation. Membership meetings should begin with an outline of upcoming activities and include a signup sheet for projects. O’Gorman suggested that we print a postcard calendar</w:t>
      </w:r>
      <w:r w:rsidR="000C40AD">
        <w:t xml:space="preserve"> of events</w:t>
      </w:r>
      <w:r w:rsidR="007B667F">
        <w:t xml:space="preserve"> for</w:t>
      </w:r>
      <w:r w:rsidR="000C40AD">
        <w:t xml:space="preserve"> handout at meetings, and also suggested that the chapter establish a “</w:t>
      </w:r>
      <w:proofErr w:type="gramStart"/>
      <w:r w:rsidR="000C40AD">
        <w:t>Junior</w:t>
      </w:r>
      <w:proofErr w:type="gramEnd"/>
      <w:r w:rsidR="000C40AD">
        <w:t>” Board of Directors to develop younger members.</w:t>
      </w:r>
    </w:p>
    <w:p w:rsidR="000C40AD" w:rsidRDefault="000C40AD" w:rsidP="00D87D8F">
      <w:r>
        <w:rPr>
          <w:b/>
          <w:u w:val="single"/>
        </w:rPr>
        <w:t xml:space="preserve">Frank J. </w:t>
      </w:r>
      <w:proofErr w:type="spellStart"/>
      <w:r>
        <w:rPr>
          <w:b/>
          <w:u w:val="single"/>
        </w:rPr>
        <w:t>Viozzi</w:t>
      </w:r>
      <w:proofErr w:type="spellEnd"/>
      <w:r>
        <w:rPr>
          <w:b/>
          <w:u w:val="single"/>
        </w:rPr>
        <w:t xml:space="preserve"> Scholarship Award</w:t>
      </w:r>
      <w:proofErr w:type="gramStart"/>
      <w:r>
        <w:rPr>
          <w:b/>
          <w:u w:val="single"/>
        </w:rPr>
        <w:t>:</w:t>
      </w:r>
      <w:proofErr w:type="gramEnd"/>
      <w:r>
        <w:rPr>
          <w:b/>
          <w:u w:val="single"/>
        </w:rPr>
        <w:br/>
      </w:r>
      <w:proofErr w:type="spellStart"/>
      <w:r>
        <w:t>Viozzi</w:t>
      </w:r>
      <w:proofErr w:type="spellEnd"/>
      <w:r>
        <w:t xml:space="preserve"> reported that this year’s scholarship for environmental education was awarded to a young woman from Hershey High School who will be attending Susquehanna University in the fall.</w:t>
      </w:r>
    </w:p>
    <w:p w:rsidR="00860899" w:rsidRDefault="000C40AD" w:rsidP="00D87D8F">
      <w:r>
        <w:rPr>
          <w:b/>
          <w:u w:val="single"/>
        </w:rPr>
        <w:t>Upcoming Events</w:t>
      </w:r>
      <w:proofErr w:type="gramStart"/>
      <w:r>
        <w:rPr>
          <w:b/>
          <w:u w:val="single"/>
        </w:rPr>
        <w:t>:</w:t>
      </w:r>
      <w:proofErr w:type="gramEnd"/>
      <w:r w:rsidR="00D76433">
        <w:rPr>
          <w:b/>
          <w:u w:val="single"/>
        </w:rPr>
        <w:br/>
      </w:r>
      <w:r w:rsidR="00D76433">
        <w:t>June 7 – Stocking Clarks Creek in preparation for weekend events.</w:t>
      </w:r>
      <w:r w:rsidR="00D76433">
        <w:br/>
        <w:t>June 8 – Fly casting demos at Hershey Medical Center – volunteer</w:t>
      </w:r>
      <w:r w:rsidR="006F58CA">
        <w:t xml:space="preserve"> is</w:t>
      </w:r>
      <w:r w:rsidR="00D76433">
        <w:t xml:space="preserve"> needed to assist Collins.</w:t>
      </w:r>
      <w:r w:rsidR="00D76433">
        <w:br/>
        <w:t>June 9 – Home Waters veterans</w:t>
      </w:r>
      <w:r w:rsidR="00860899">
        <w:t>’</w:t>
      </w:r>
      <w:r w:rsidR="00D76433">
        <w:t xml:space="preserve"> event – could </w:t>
      </w:r>
      <w:r w:rsidR="00860899">
        <w:t xml:space="preserve">still </w:t>
      </w:r>
      <w:r w:rsidR="00D76433">
        <w:t>use another guide.</w:t>
      </w:r>
      <w:r w:rsidR="00D76433">
        <w:br/>
        <w:t>June 10 – Women’s Intro to Fly Fishing – 18 women have signed up with 4 more on a waitlist.</w:t>
      </w:r>
      <w:r w:rsidR="00860899">
        <w:br/>
      </w:r>
      <w:r w:rsidR="006F58CA">
        <w:lastRenderedPageBreak/>
        <w:br/>
      </w:r>
      <w:r w:rsidR="00860899">
        <w:t xml:space="preserve">June 16 – PA Fly Fishing Museum Heritage Day – </w:t>
      </w:r>
      <w:r w:rsidR="006F58CA">
        <w:t xml:space="preserve">Additional volunteers are needed to help </w:t>
      </w:r>
      <w:proofErr w:type="spellStart"/>
      <w:r w:rsidR="00860899">
        <w:t>DiStanislao</w:t>
      </w:r>
      <w:proofErr w:type="spellEnd"/>
      <w:r w:rsidR="006F58CA">
        <w:br/>
        <w:t xml:space="preserve">                  set up and </w:t>
      </w:r>
      <w:r w:rsidR="00860899">
        <w:t xml:space="preserve">man table </w:t>
      </w:r>
      <w:r w:rsidR="008C515F">
        <w:t xml:space="preserve">to sell </w:t>
      </w:r>
      <w:r w:rsidR="00860899">
        <w:t>“yard sale” items</w:t>
      </w:r>
      <w:r w:rsidR="006F58CA">
        <w:t>.</w:t>
      </w:r>
      <w:r w:rsidR="006F58CA">
        <w:br/>
      </w:r>
      <w:r w:rsidR="00860899">
        <w:t xml:space="preserve">July 8 – Family Fishing Day – Collins </w:t>
      </w:r>
      <w:r w:rsidR="006F58CA">
        <w:t xml:space="preserve">is </w:t>
      </w:r>
      <w:r w:rsidR="008C515F">
        <w:t>investigat</w:t>
      </w:r>
      <w:r w:rsidR="00860899">
        <w:t>ing location for this event.</w:t>
      </w:r>
    </w:p>
    <w:p w:rsidR="006F58CA" w:rsidRDefault="00860899" w:rsidP="00D87D8F">
      <w:r>
        <w:rPr>
          <w:b/>
          <w:u w:val="single"/>
        </w:rPr>
        <w:t xml:space="preserve">Grant Applications for </w:t>
      </w:r>
      <w:proofErr w:type="spellStart"/>
      <w:r>
        <w:rPr>
          <w:b/>
          <w:u w:val="single"/>
        </w:rPr>
        <w:t>Quittie</w:t>
      </w:r>
      <w:proofErr w:type="spellEnd"/>
      <w:r>
        <w:rPr>
          <w:b/>
          <w:u w:val="single"/>
        </w:rPr>
        <w:t xml:space="preserve"> Watershed</w:t>
      </w:r>
      <w:r w:rsidR="008C515F">
        <w:rPr>
          <w:b/>
          <w:u w:val="single"/>
        </w:rPr>
        <w:t xml:space="preserve"> Projects</w:t>
      </w:r>
      <w:proofErr w:type="gramStart"/>
      <w:r>
        <w:rPr>
          <w:b/>
          <w:u w:val="single"/>
        </w:rPr>
        <w:t>:</w:t>
      </w:r>
      <w:proofErr w:type="gramEnd"/>
      <w:r>
        <w:rPr>
          <w:b/>
          <w:u w:val="single"/>
        </w:rPr>
        <w:br/>
      </w:r>
      <w:r>
        <w:t xml:space="preserve">Based on PA DEP’s announcement of </w:t>
      </w:r>
      <w:r w:rsidR="008C515F">
        <w:t xml:space="preserve">$12.5 million in penalty funds resulting from environmental damages caused by the Sunoco Mariner 2 pipeline construction, the </w:t>
      </w:r>
      <w:proofErr w:type="spellStart"/>
      <w:r w:rsidR="008C515F">
        <w:t>Quittapahilla</w:t>
      </w:r>
      <w:proofErr w:type="spellEnd"/>
      <w:r w:rsidR="008C515F">
        <w:t xml:space="preserve"> Watershed Association will partner with DFTU to submit 3 grant applications for stream remediation work, two for </w:t>
      </w:r>
      <w:proofErr w:type="spellStart"/>
      <w:r w:rsidR="008C515F">
        <w:t>Snitz</w:t>
      </w:r>
      <w:proofErr w:type="spellEnd"/>
      <w:r w:rsidR="008C515F">
        <w:t xml:space="preserve"> Creek and one for Beck Creek.</w:t>
      </w:r>
    </w:p>
    <w:p w:rsidR="001C69EB" w:rsidRDefault="001C69EB" w:rsidP="00D87D8F">
      <w:proofErr w:type="gramStart"/>
      <w:r>
        <w:rPr>
          <w:b/>
          <w:u w:val="single"/>
        </w:rPr>
        <w:t xml:space="preserve">Potential </w:t>
      </w:r>
      <w:r w:rsidR="006F58CA">
        <w:rPr>
          <w:b/>
          <w:u w:val="single"/>
        </w:rPr>
        <w:t xml:space="preserve"> Projects</w:t>
      </w:r>
      <w:proofErr w:type="gramEnd"/>
      <w:r w:rsidR="006F58CA">
        <w:rPr>
          <w:b/>
          <w:u w:val="single"/>
        </w:rPr>
        <w:t xml:space="preserve"> for Future Consideration:</w:t>
      </w:r>
      <w:r w:rsidR="006F58CA">
        <w:rPr>
          <w:b/>
          <w:u w:val="single"/>
        </w:rPr>
        <w:br/>
      </w:r>
      <w:r w:rsidR="006F58CA">
        <w:t>Restoration work on Spring Creek on Milton Hershey School property.</w:t>
      </w:r>
      <w:r w:rsidR="006F58CA">
        <w:br/>
      </w:r>
      <w:proofErr w:type="gramStart"/>
      <w:r w:rsidR="006F58CA">
        <w:t>Restoration work on Spring Creek</w:t>
      </w:r>
      <w:r>
        <w:t xml:space="preserve"> through Park View Golf Course in Hershey.</w:t>
      </w:r>
      <w:proofErr w:type="gramEnd"/>
      <w:r w:rsidR="006F58CA">
        <w:br/>
        <w:t>Possible Trout in the Classroom project at Milton Hershey School.</w:t>
      </w:r>
      <w:r>
        <w:br/>
      </w:r>
      <w:proofErr w:type="gramStart"/>
      <w:r>
        <w:t>Survey of Clarks Creek FFO section to determine what can/should be done about woody debris jams.</w:t>
      </w:r>
      <w:proofErr w:type="gramEnd"/>
      <w:r>
        <w:br/>
      </w:r>
      <w:proofErr w:type="gramStart"/>
      <w:r>
        <w:t>Discussion with Armstrong Creek Watershed Association about need for stream restoration work.</w:t>
      </w:r>
      <w:proofErr w:type="gramEnd"/>
    </w:p>
    <w:p w:rsidR="000B2BEA" w:rsidRPr="00C92B3F" w:rsidRDefault="00D075BD" w:rsidP="00D87D8F">
      <w:r>
        <w:br/>
        <w:t>The meeting was adjourned by mutual consent at 9:</w:t>
      </w:r>
      <w:r w:rsidR="00C73A34">
        <w:t>05</w:t>
      </w:r>
      <w:r>
        <w:t xml:space="preserve"> PM.</w:t>
      </w:r>
      <w:r w:rsidR="00C73A34">
        <w:t xml:space="preserve"> The next regularly scheduled board meeting is July 24.</w:t>
      </w:r>
    </w:p>
    <w:p w:rsidR="00695224" w:rsidRPr="00695224" w:rsidRDefault="00511509" w:rsidP="00D87D8F">
      <w:r>
        <w:t>Respectfully submitted</w:t>
      </w:r>
      <w:proofErr w:type="gramStart"/>
      <w:r>
        <w:t>,</w:t>
      </w:r>
      <w:proofErr w:type="gramEnd"/>
      <w:r w:rsidR="00D075BD">
        <w:br/>
      </w:r>
      <w:r>
        <w:t>Bob Pennell</w:t>
      </w:r>
      <w:r>
        <w:br/>
        <w:t xml:space="preserve">Chapter Secretary </w:t>
      </w:r>
      <w:r w:rsidR="005B3323">
        <w:t xml:space="preserve"> </w:t>
      </w:r>
    </w:p>
    <w:p w:rsidR="00812987" w:rsidRPr="00812987" w:rsidRDefault="00812987" w:rsidP="00D87D8F"/>
    <w:p w:rsidR="00812987" w:rsidRPr="00812987" w:rsidRDefault="00812987" w:rsidP="00D87D8F">
      <w:pPr>
        <w:rPr>
          <w:b/>
          <w:u w:val="single"/>
        </w:rPr>
      </w:pPr>
    </w:p>
    <w:sectPr w:rsidR="00812987" w:rsidRPr="00812987" w:rsidSect="00386497">
      <w:foot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C14" w:rsidRDefault="00992C14" w:rsidP="00386497">
      <w:pPr>
        <w:spacing w:after="0" w:line="240" w:lineRule="auto"/>
      </w:pPr>
      <w:r>
        <w:separator/>
      </w:r>
    </w:p>
  </w:endnote>
  <w:endnote w:type="continuationSeparator" w:id="0">
    <w:p w:rsidR="00992C14" w:rsidRDefault="00992C14" w:rsidP="003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4985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6497" w:rsidRDefault="003864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2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6497" w:rsidRDefault="003864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C14" w:rsidRDefault="00992C14" w:rsidP="00386497">
      <w:pPr>
        <w:spacing w:after="0" w:line="240" w:lineRule="auto"/>
      </w:pPr>
      <w:r>
        <w:separator/>
      </w:r>
    </w:p>
  </w:footnote>
  <w:footnote w:type="continuationSeparator" w:id="0">
    <w:p w:rsidR="00992C14" w:rsidRDefault="00992C14" w:rsidP="00386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8F"/>
    <w:rsid w:val="00065A50"/>
    <w:rsid w:val="000A4D2F"/>
    <w:rsid w:val="000B2BEA"/>
    <w:rsid w:val="000C40AD"/>
    <w:rsid w:val="00135280"/>
    <w:rsid w:val="00152BC1"/>
    <w:rsid w:val="001C69EB"/>
    <w:rsid w:val="001F7A52"/>
    <w:rsid w:val="002D01AD"/>
    <w:rsid w:val="00371791"/>
    <w:rsid w:val="00376864"/>
    <w:rsid w:val="00386497"/>
    <w:rsid w:val="003E065A"/>
    <w:rsid w:val="003E7142"/>
    <w:rsid w:val="004662B2"/>
    <w:rsid w:val="0049555D"/>
    <w:rsid w:val="004F5235"/>
    <w:rsid w:val="00511509"/>
    <w:rsid w:val="005176F2"/>
    <w:rsid w:val="005244AD"/>
    <w:rsid w:val="005A2AB9"/>
    <w:rsid w:val="005B3323"/>
    <w:rsid w:val="005E552D"/>
    <w:rsid w:val="0063173E"/>
    <w:rsid w:val="00683F69"/>
    <w:rsid w:val="00695224"/>
    <w:rsid w:val="006F4AA9"/>
    <w:rsid w:val="006F58CA"/>
    <w:rsid w:val="00732777"/>
    <w:rsid w:val="007433CC"/>
    <w:rsid w:val="007976C8"/>
    <w:rsid w:val="007B667F"/>
    <w:rsid w:val="00803E24"/>
    <w:rsid w:val="00812987"/>
    <w:rsid w:val="00860899"/>
    <w:rsid w:val="008C0770"/>
    <w:rsid w:val="008C515F"/>
    <w:rsid w:val="008D2357"/>
    <w:rsid w:val="008E003A"/>
    <w:rsid w:val="00970FE8"/>
    <w:rsid w:val="00992C14"/>
    <w:rsid w:val="009C1D46"/>
    <w:rsid w:val="009C6BD7"/>
    <w:rsid w:val="009C74A7"/>
    <w:rsid w:val="009E6130"/>
    <w:rsid w:val="009F486E"/>
    <w:rsid w:val="00A36FE7"/>
    <w:rsid w:val="00AF493D"/>
    <w:rsid w:val="00B57329"/>
    <w:rsid w:val="00BF7E03"/>
    <w:rsid w:val="00C73A34"/>
    <w:rsid w:val="00C82846"/>
    <w:rsid w:val="00C84917"/>
    <w:rsid w:val="00C92B3F"/>
    <w:rsid w:val="00D075BD"/>
    <w:rsid w:val="00D74843"/>
    <w:rsid w:val="00D76433"/>
    <w:rsid w:val="00D80827"/>
    <w:rsid w:val="00D87D8F"/>
    <w:rsid w:val="00DE6508"/>
    <w:rsid w:val="00E1685D"/>
    <w:rsid w:val="00E55059"/>
    <w:rsid w:val="00E56C91"/>
    <w:rsid w:val="00E62450"/>
    <w:rsid w:val="00EE7C89"/>
    <w:rsid w:val="00F57968"/>
    <w:rsid w:val="00FB3393"/>
    <w:rsid w:val="00FC622E"/>
    <w:rsid w:val="00FD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497"/>
  </w:style>
  <w:style w:type="paragraph" w:styleId="Footer">
    <w:name w:val="footer"/>
    <w:basedOn w:val="Normal"/>
    <w:link w:val="FooterChar"/>
    <w:uiPriority w:val="99"/>
    <w:unhideWhenUsed/>
    <w:rsid w:val="00386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497"/>
  </w:style>
  <w:style w:type="character" w:styleId="Hyperlink">
    <w:name w:val="Hyperlink"/>
    <w:basedOn w:val="DefaultParagraphFont"/>
    <w:uiPriority w:val="99"/>
    <w:semiHidden/>
    <w:unhideWhenUsed/>
    <w:rsid w:val="006952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497"/>
  </w:style>
  <w:style w:type="paragraph" w:styleId="Footer">
    <w:name w:val="footer"/>
    <w:basedOn w:val="Normal"/>
    <w:link w:val="FooterChar"/>
    <w:uiPriority w:val="99"/>
    <w:unhideWhenUsed/>
    <w:rsid w:val="00386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497"/>
  </w:style>
  <w:style w:type="character" w:styleId="Hyperlink">
    <w:name w:val="Hyperlink"/>
    <w:basedOn w:val="DefaultParagraphFont"/>
    <w:uiPriority w:val="99"/>
    <w:semiHidden/>
    <w:unhideWhenUsed/>
    <w:rsid w:val="00695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Bob1</dc:creator>
  <cp:lastModifiedBy>Bob1</cp:lastModifiedBy>
  <cp:revision>6</cp:revision>
  <dcterms:created xsi:type="dcterms:W3CDTF">2018-07-02T15:34:00Z</dcterms:created>
  <dcterms:modified xsi:type="dcterms:W3CDTF">2018-07-05T17:57:00Z</dcterms:modified>
</cp:coreProperties>
</file>